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9D6A92" w:rsidRPr="00813AFE" w:rsidTr="007A0A4A">
        <w:trPr>
          <w:trHeight w:hRule="exact" w:val="3031"/>
        </w:trPr>
        <w:tc>
          <w:tcPr>
            <w:tcW w:w="10716" w:type="dxa"/>
          </w:tcPr>
          <w:p w:rsidR="009D6A92" w:rsidRPr="00813AFE" w:rsidRDefault="009D6A92" w:rsidP="007A0A4A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6A92" w:rsidRPr="00813AFE" w:rsidTr="007A0A4A">
        <w:trPr>
          <w:trHeight w:hRule="exact" w:val="8335"/>
        </w:trPr>
        <w:tc>
          <w:tcPr>
            <w:tcW w:w="10716" w:type="dxa"/>
            <w:vAlign w:val="center"/>
          </w:tcPr>
          <w:p w:rsidR="009D6A92" w:rsidRPr="00813AFE" w:rsidRDefault="009D6A92" w:rsidP="007A0A4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813AFE">
              <w:rPr>
                <w:sz w:val="48"/>
                <w:szCs w:val="48"/>
              </w:rPr>
              <w:t xml:space="preserve"> Приказ </w:t>
            </w:r>
            <w:proofErr w:type="spellStart"/>
            <w:r w:rsidRPr="00813AFE">
              <w:rPr>
                <w:sz w:val="48"/>
                <w:szCs w:val="48"/>
              </w:rPr>
              <w:t>Минобрнауки</w:t>
            </w:r>
            <w:proofErr w:type="spellEnd"/>
            <w:r w:rsidRPr="00813AFE">
              <w:rPr>
                <w:sz w:val="48"/>
                <w:szCs w:val="48"/>
              </w:rPr>
              <w:t xml:space="preserve"> России от 29.08.2013 N 1008</w:t>
            </w:r>
            <w:r w:rsidRPr="00813AFE">
              <w:rPr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  <w:r w:rsidRPr="00813AFE">
              <w:rPr>
                <w:sz w:val="48"/>
                <w:szCs w:val="48"/>
              </w:rPr>
              <w:br/>
              <w:t>(Зарегистрировано в Минюсте России 27.11.2013 N 30468)</w:t>
            </w:r>
          </w:p>
        </w:tc>
      </w:tr>
      <w:tr w:rsidR="009D6A92" w:rsidRPr="00813AFE" w:rsidTr="007A0A4A">
        <w:trPr>
          <w:trHeight w:hRule="exact" w:val="3031"/>
        </w:trPr>
        <w:tc>
          <w:tcPr>
            <w:tcW w:w="10716" w:type="dxa"/>
            <w:vAlign w:val="center"/>
          </w:tcPr>
          <w:p w:rsidR="009D6A92" w:rsidRPr="00813AFE" w:rsidRDefault="009D6A92" w:rsidP="007A0A4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813AFE">
              <w:rPr>
                <w:sz w:val="28"/>
                <w:szCs w:val="28"/>
              </w:rPr>
              <w:t xml:space="preserve"> Документ предоставлен </w:t>
            </w:r>
            <w:hyperlink r:id="rId5" w:history="1">
              <w:r w:rsidRPr="00813AFE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13AFE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813AFE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813AFE">
              <w:rPr>
                <w:sz w:val="28"/>
                <w:szCs w:val="28"/>
              </w:rPr>
              <w:t xml:space="preserve"> </w:t>
            </w:r>
            <w:r w:rsidRPr="00813AFE">
              <w:rPr>
                <w:sz w:val="28"/>
                <w:szCs w:val="28"/>
              </w:rPr>
              <w:br/>
            </w:r>
            <w:r w:rsidRPr="00813AFE">
              <w:rPr>
                <w:sz w:val="28"/>
                <w:szCs w:val="28"/>
              </w:rPr>
              <w:br/>
              <w:t xml:space="preserve">Дата сохранения: 13.11.2015 </w:t>
            </w:r>
            <w:r w:rsidRPr="00813AFE">
              <w:rPr>
                <w:sz w:val="28"/>
                <w:szCs w:val="28"/>
              </w:rPr>
              <w:br/>
              <w:t> </w:t>
            </w:r>
          </w:p>
        </w:tc>
      </w:tr>
    </w:tbl>
    <w:p w:rsidR="009D6A92" w:rsidRDefault="009D6A92" w:rsidP="009D6A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9D6A9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9D6A92" w:rsidRDefault="009D6A92" w:rsidP="009D6A92">
      <w:pPr>
        <w:pStyle w:val="ConsPlusNormal"/>
        <w:jc w:val="both"/>
        <w:outlineLvl w:val="0"/>
      </w:pPr>
    </w:p>
    <w:p w:rsidR="009D6A92" w:rsidRDefault="009D6A92" w:rsidP="009D6A92">
      <w:pPr>
        <w:pStyle w:val="ConsPlusNormal"/>
        <w:outlineLvl w:val="0"/>
      </w:pPr>
      <w:r>
        <w:t>Зарегистрировано в Минюсте России 27 ноября 2013 г. N 30468</w:t>
      </w:r>
    </w:p>
    <w:p w:rsidR="009D6A92" w:rsidRDefault="009D6A92" w:rsidP="009D6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6A92" w:rsidRDefault="009D6A92" w:rsidP="009D6A92">
      <w:pPr>
        <w:pStyle w:val="ConsPlusNormal"/>
      </w:pPr>
    </w:p>
    <w:p w:rsidR="009D6A92" w:rsidRDefault="009D6A92" w:rsidP="009D6A9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D6A92" w:rsidRDefault="009D6A92" w:rsidP="009D6A92">
      <w:pPr>
        <w:pStyle w:val="ConsPlusTitle"/>
        <w:jc w:val="center"/>
      </w:pPr>
    </w:p>
    <w:p w:rsidR="009D6A92" w:rsidRDefault="009D6A92" w:rsidP="009D6A92">
      <w:pPr>
        <w:pStyle w:val="ConsPlusTitle"/>
        <w:jc w:val="center"/>
      </w:pPr>
      <w:r>
        <w:t>ПРИКАЗ</w:t>
      </w:r>
    </w:p>
    <w:p w:rsidR="009D6A92" w:rsidRDefault="009D6A92" w:rsidP="009D6A92">
      <w:pPr>
        <w:pStyle w:val="ConsPlusTitle"/>
        <w:jc w:val="center"/>
      </w:pPr>
      <w:r>
        <w:t>от 29 августа 2013 г. N 1008</w:t>
      </w:r>
    </w:p>
    <w:p w:rsidR="009D6A92" w:rsidRDefault="009D6A92" w:rsidP="009D6A92">
      <w:pPr>
        <w:pStyle w:val="ConsPlusTitle"/>
        <w:jc w:val="center"/>
      </w:pPr>
    </w:p>
    <w:p w:rsidR="009D6A92" w:rsidRDefault="009D6A92" w:rsidP="009D6A92">
      <w:pPr>
        <w:pStyle w:val="ConsPlusTitle"/>
        <w:jc w:val="center"/>
      </w:pPr>
      <w:r>
        <w:t>ОБ УТВЕРЖДЕНИИ ПОРЯДКА</w:t>
      </w:r>
    </w:p>
    <w:p w:rsidR="009D6A92" w:rsidRDefault="009D6A92" w:rsidP="009D6A92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9D6A92" w:rsidRDefault="009D6A92" w:rsidP="009D6A92">
      <w:pPr>
        <w:pStyle w:val="ConsPlusTitle"/>
        <w:jc w:val="center"/>
      </w:pPr>
      <w:r>
        <w:t>ПО ДОПОЛНИТЕЛЬНЫМ ОБЩЕОБРАЗОВАТЕЛЬНЫМ ПРОГРАММАМ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1" w:tooltip="ПОРЯДОК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9D6A92" w:rsidRDefault="009D6A92" w:rsidP="009D6A92">
      <w:pPr>
        <w:pStyle w:val="ConsPlusNormal"/>
        <w:ind w:firstLine="540"/>
        <w:jc w:val="both"/>
      </w:pPr>
      <w:r>
        <w:t>2. Признать утратившим силу приказ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jc w:val="right"/>
      </w:pPr>
      <w:r>
        <w:t>Министр</w:t>
      </w:r>
    </w:p>
    <w:p w:rsidR="009D6A92" w:rsidRDefault="009D6A92" w:rsidP="009D6A92">
      <w:pPr>
        <w:pStyle w:val="ConsPlusNormal"/>
        <w:jc w:val="right"/>
      </w:pPr>
      <w:r>
        <w:t>Д.В.ЛИВАНОВ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jc w:val="right"/>
        <w:outlineLvl w:val="0"/>
      </w:pPr>
      <w:r>
        <w:t>Приложение</w:t>
      </w:r>
    </w:p>
    <w:p w:rsidR="009D6A92" w:rsidRDefault="009D6A92" w:rsidP="009D6A92">
      <w:pPr>
        <w:pStyle w:val="ConsPlusNormal"/>
        <w:jc w:val="right"/>
      </w:pPr>
    </w:p>
    <w:p w:rsidR="009D6A92" w:rsidRDefault="009D6A92" w:rsidP="009D6A92">
      <w:pPr>
        <w:pStyle w:val="ConsPlusNormal"/>
        <w:jc w:val="right"/>
      </w:pPr>
      <w:r>
        <w:t>Утвержден</w:t>
      </w:r>
    </w:p>
    <w:p w:rsidR="009D6A92" w:rsidRDefault="009D6A92" w:rsidP="009D6A92">
      <w:pPr>
        <w:pStyle w:val="ConsPlusNormal"/>
        <w:jc w:val="right"/>
      </w:pPr>
      <w:r>
        <w:t>приказом Министерства образования</w:t>
      </w:r>
    </w:p>
    <w:p w:rsidR="009D6A92" w:rsidRDefault="009D6A92" w:rsidP="009D6A92">
      <w:pPr>
        <w:pStyle w:val="ConsPlusNormal"/>
        <w:jc w:val="right"/>
      </w:pPr>
      <w:r>
        <w:t>и науки Российской Федерации</w:t>
      </w:r>
    </w:p>
    <w:p w:rsidR="009D6A92" w:rsidRDefault="009D6A92" w:rsidP="009D6A92">
      <w:pPr>
        <w:pStyle w:val="ConsPlusNormal"/>
        <w:jc w:val="right"/>
      </w:pPr>
      <w:r>
        <w:t>от 29 августа 2013 г. N 1008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Title"/>
        <w:jc w:val="center"/>
      </w:pPr>
      <w:bookmarkStart w:id="0" w:name="Par31"/>
      <w:bookmarkEnd w:id="0"/>
      <w:r>
        <w:t>ПОРЯДОК</w:t>
      </w:r>
    </w:p>
    <w:p w:rsidR="009D6A92" w:rsidRDefault="009D6A92" w:rsidP="009D6A92">
      <w:pPr>
        <w:pStyle w:val="ConsPlusTitle"/>
        <w:jc w:val="center"/>
      </w:pPr>
      <w:r>
        <w:t>ОРГАНИЗАЦИИ И ОСУЩЕСТВЛЕНИЯ ОБРАЗОВАТЕЛЬНОЙ ДЕЯТЕЛЬНОСТИ</w:t>
      </w:r>
    </w:p>
    <w:p w:rsidR="009D6A92" w:rsidRDefault="009D6A92" w:rsidP="009D6A92">
      <w:pPr>
        <w:pStyle w:val="ConsPlusTitle"/>
        <w:jc w:val="center"/>
      </w:pPr>
      <w:r>
        <w:t>ПО ДОПОЛНИТЕЛЬНЫМ ОБЩЕОБРАЗОВАТЕЛЬНЫМ ПРОГРАММАМ</w:t>
      </w:r>
    </w:p>
    <w:p w:rsidR="009D6A92" w:rsidRDefault="009D6A92" w:rsidP="009D6A92">
      <w:pPr>
        <w:pStyle w:val="ConsPlusNormal"/>
        <w:jc w:val="center"/>
      </w:pPr>
    </w:p>
    <w:p w:rsidR="009D6A92" w:rsidRDefault="009D6A92" w:rsidP="009D6A92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</w:t>
      </w:r>
      <w:proofErr w:type="spellStart"/>
      <w:r>
        <w:t>общеразвивающие</w:t>
      </w:r>
      <w:proofErr w:type="spellEnd"/>
      <w:r>
        <w:t xml:space="preserve"> программы и дополнительные </w:t>
      </w:r>
      <w:proofErr w:type="spellStart"/>
      <w:r>
        <w:t>предпрофессиональные</w:t>
      </w:r>
      <w:proofErr w:type="spellEnd"/>
      <w:r>
        <w:t xml:space="preserve"> программы), а также индивидуальных предпринимателей (далее - организации, осуществляющие образовательную деятельность).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3. Образовательная деятельность по дополнительным общеобразовательным программам должна быть направлена </w:t>
      </w:r>
      <w:proofErr w:type="gramStart"/>
      <w:r>
        <w:t>на</w:t>
      </w:r>
      <w:proofErr w:type="gramEnd"/>
      <w:r>
        <w:t>:</w:t>
      </w:r>
    </w:p>
    <w:p w:rsidR="009D6A92" w:rsidRDefault="009D6A92" w:rsidP="009D6A92">
      <w:pPr>
        <w:pStyle w:val="ConsPlusNormal"/>
        <w:ind w:firstLine="540"/>
        <w:jc w:val="both"/>
      </w:pPr>
      <w:r>
        <w:t>формирование и развитие творческих способностей учащихся;</w:t>
      </w:r>
    </w:p>
    <w:p w:rsidR="009D6A92" w:rsidRDefault="009D6A92" w:rsidP="009D6A92">
      <w:pPr>
        <w:pStyle w:val="ConsPlusNormal"/>
        <w:ind w:firstLine="540"/>
        <w:jc w:val="both"/>
      </w:pPr>
      <w: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9D6A92" w:rsidRDefault="009D6A92" w:rsidP="009D6A92">
      <w:pPr>
        <w:pStyle w:val="ConsPlusNormal"/>
        <w:ind w:firstLine="540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обеспечение духовно-нравственного, гражданско-патриотического, военно-патриотического, </w:t>
      </w:r>
      <w:r>
        <w:lastRenderedPageBreak/>
        <w:t>трудового воспитания учащихся;</w:t>
      </w:r>
    </w:p>
    <w:p w:rsidR="009D6A92" w:rsidRDefault="009D6A92" w:rsidP="009D6A92">
      <w:pPr>
        <w:pStyle w:val="ConsPlusNormal"/>
        <w:ind w:firstLine="540"/>
        <w:jc w:val="both"/>
      </w:pPr>
      <w:r>
        <w:t>выявление, развитие и поддержку талантливых учащихся, а также лиц, проявивших выдающиеся способности;</w:t>
      </w:r>
    </w:p>
    <w:p w:rsidR="009D6A92" w:rsidRDefault="009D6A92" w:rsidP="009D6A92">
      <w:pPr>
        <w:pStyle w:val="ConsPlusNormal"/>
        <w:ind w:firstLine="540"/>
        <w:jc w:val="both"/>
      </w:pPr>
      <w:r>
        <w:t>профессиональную ориентацию учащихся;</w:t>
      </w:r>
    </w:p>
    <w:p w:rsidR="009D6A92" w:rsidRDefault="009D6A92" w:rsidP="009D6A92">
      <w:pPr>
        <w:pStyle w:val="ConsPlusNormal"/>
        <w:ind w:firstLine="540"/>
        <w:jc w:val="both"/>
      </w:pPr>
      <w: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9D6A92" w:rsidRDefault="009D6A92" w:rsidP="009D6A92">
      <w:pPr>
        <w:pStyle w:val="ConsPlusNormal"/>
        <w:ind w:firstLine="540"/>
        <w:jc w:val="both"/>
      </w:pPr>
      <w: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9D6A92" w:rsidRDefault="009D6A92" w:rsidP="009D6A92">
      <w:pPr>
        <w:pStyle w:val="ConsPlusNormal"/>
        <w:ind w:firstLine="540"/>
        <w:jc w:val="both"/>
      </w:pPr>
      <w:r>
        <w:t>социализацию и адаптацию учащихся к жизни в обществе;</w:t>
      </w:r>
    </w:p>
    <w:p w:rsidR="009D6A92" w:rsidRDefault="009D6A92" w:rsidP="009D6A92">
      <w:pPr>
        <w:pStyle w:val="ConsPlusNormal"/>
        <w:ind w:firstLine="540"/>
        <w:jc w:val="both"/>
      </w:pPr>
      <w:r>
        <w:t>формирование общей культуры учащихся;</w:t>
      </w:r>
    </w:p>
    <w:p w:rsidR="009D6A92" w:rsidRDefault="009D6A92" w:rsidP="009D6A92">
      <w:pPr>
        <w:pStyle w:val="ConsPlusNormal"/>
        <w:ind w:firstLine="540"/>
        <w:jc w:val="both"/>
      </w:pPr>
      <w: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4. Особенности реализации дополнительных </w:t>
      </w:r>
      <w:proofErr w:type="spellStart"/>
      <w:r>
        <w:t>предпрофессиональных</w:t>
      </w:r>
      <w:proofErr w:type="spellEnd"/>
      <w:r>
        <w:t xml:space="preserve"> программ в области искусств и в области физической культуры и спорта регулируются Федеральным законом от 29 декабря 2012 г. N 273-ФЗ "Об образовании в Российской Федерации"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 xml:space="preserve">5. Содержание дополнительных </w:t>
      </w:r>
      <w:proofErr w:type="spellStart"/>
      <w:r>
        <w:t>общеразвивающих</w:t>
      </w:r>
      <w:proofErr w:type="spellEnd"/>
      <w:r>
        <w:t xml:space="preserve"> программ и сроки </w:t>
      </w:r>
      <w:proofErr w:type="gramStart"/>
      <w:r>
        <w:t>обучения по ним</w:t>
      </w:r>
      <w:proofErr w:type="gramEnd"/>
      <w:r>
        <w:t xml:space="preserve">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</w:t>
      </w:r>
      <w:proofErr w:type="spellStart"/>
      <w:r>
        <w:t>предпрофессиональных</w:t>
      </w:r>
      <w:proofErr w:type="spellEnd"/>
      <w:r>
        <w:t xml:space="preserve">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4 статьи 75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7. </w:t>
      </w:r>
      <w:proofErr w:type="gramStart"/>
      <w: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9D6A92" w:rsidRDefault="009D6A92" w:rsidP="009D6A92">
      <w:pPr>
        <w:pStyle w:val="ConsPlusNormal"/>
        <w:ind w:firstLine="540"/>
        <w:jc w:val="both"/>
      </w:pPr>
      <w:r>
        <w:t xml:space="preserve">8.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9D6A92" w:rsidRDefault="009D6A92" w:rsidP="009D6A92">
      <w:pPr>
        <w:pStyle w:val="ConsPlusNormal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9D6A92" w:rsidRDefault="009D6A92" w:rsidP="009D6A92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 xml:space="preserve">Формы </w:t>
      </w:r>
      <w:proofErr w:type="gramStart"/>
      <w:r>
        <w:t>обучения</w:t>
      </w:r>
      <w:proofErr w:type="gramEnd"/>
      <w:r>
        <w:t xml:space="preserve">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9D6A92" w:rsidRDefault="009D6A92" w:rsidP="009D6A92">
      <w:pPr>
        <w:pStyle w:val="ConsPlusNormal"/>
        <w:ind w:firstLine="540"/>
        <w:jc w:val="both"/>
      </w:pPr>
      <w:r>
        <w:t>Каждый учащийся имеет право заниматься в нескольких объединениях, менять их.</w:t>
      </w:r>
    </w:p>
    <w:p w:rsidR="009D6A92" w:rsidRDefault="009D6A92" w:rsidP="009D6A92">
      <w:pPr>
        <w:pStyle w:val="ConsPlusNormal"/>
        <w:ind w:firstLine="540"/>
        <w:jc w:val="both"/>
      </w:pPr>
      <w: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9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9D6A92" w:rsidRDefault="009D6A92" w:rsidP="009D6A92">
      <w:pPr>
        <w:pStyle w:val="ConsPlusNormal"/>
        <w:ind w:firstLine="540"/>
        <w:jc w:val="both"/>
      </w:pPr>
      <w: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9D6A92" w:rsidRDefault="009D6A92" w:rsidP="009D6A92">
      <w:pPr>
        <w:pStyle w:val="ConsPlusNormal"/>
        <w:ind w:firstLine="540"/>
        <w:jc w:val="both"/>
      </w:pPr>
      <w: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lastRenderedPageBreak/>
        <w:t>&lt;1&gt; 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9D6A92" w:rsidRDefault="009D6A92" w:rsidP="009D6A92">
      <w:pPr>
        <w:pStyle w:val="ConsPlusNormal"/>
        <w:ind w:firstLine="540"/>
        <w:jc w:val="both"/>
      </w:pPr>
      <w: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9D6A92" w:rsidRDefault="009D6A92" w:rsidP="009D6A92">
      <w:pPr>
        <w:pStyle w:val="ConsPlusNormal"/>
        <w:ind w:firstLine="540"/>
        <w:jc w:val="both"/>
      </w:pPr>
      <w: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9D6A92" w:rsidRDefault="009D6A92" w:rsidP="009D6A92">
      <w:pPr>
        <w:pStyle w:val="ConsPlusNormal"/>
        <w:ind w:firstLine="540"/>
        <w:jc w:val="both"/>
      </w:pPr>
      <w: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9D6A92" w:rsidRDefault="009D6A92" w:rsidP="009D6A92">
      <w:pPr>
        <w:pStyle w:val="ConsPlusNormal"/>
        <w:ind w:firstLine="540"/>
        <w:jc w:val="both"/>
      </w:pPr>
      <w: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9D6A92" w:rsidRDefault="009D6A92" w:rsidP="009D6A92">
      <w:pPr>
        <w:pStyle w:val="ConsPlusNormal"/>
        <w:ind w:firstLine="540"/>
        <w:jc w:val="both"/>
      </w:pPr>
      <w: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и индивидуальной программой реабилитации ребенка-инвалида и инвалида.</w:t>
      </w:r>
    </w:p>
    <w:p w:rsidR="009D6A92" w:rsidRDefault="009D6A92" w:rsidP="009D6A92">
      <w:pPr>
        <w:pStyle w:val="ConsPlusNormal"/>
        <w:ind w:firstLine="540"/>
        <w:jc w:val="both"/>
      </w:pPr>
      <w:proofErr w:type="gramStart"/>
      <w: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</w:t>
      </w:r>
      <w:proofErr w:type="gramEnd"/>
      <w:r>
        <w:t xml:space="preserve">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proofErr w:type="gramStart"/>
      <w:r>
        <w:t xml:space="preserve">Сроки обучения по дополнительным </w:t>
      </w:r>
      <w:proofErr w:type="spellStart"/>
      <w:r>
        <w:t>общеразвивающим</w:t>
      </w:r>
      <w:proofErr w:type="spellEnd"/>
      <w:r>
        <w:t xml:space="preserve"> программам и дополнительным </w:t>
      </w:r>
      <w:proofErr w:type="spellStart"/>
      <w:r>
        <w:t>предпрофессиональным</w:t>
      </w:r>
      <w:proofErr w:type="spellEnd"/>
      <w:r>
        <w:t xml:space="preserve">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  <w:proofErr w:type="gramEnd"/>
    </w:p>
    <w:p w:rsidR="009D6A92" w:rsidRDefault="009D6A92" w:rsidP="009D6A92">
      <w:pPr>
        <w:pStyle w:val="ConsPlusNormal"/>
        <w:ind w:firstLine="540"/>
        <w:jc w:val="both"/>
      </w:pPr>
      <w: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9D6A92" w:rsidRDefault="009D6A92" w:rsidP="009D6A92">
      <w:pPr>
        <w:pStyle w:val="ConsPlusNormal"/>
        <w:ind w:firstLine="540"/>
        <w:jc w:val="both"/>
      </w:pPr>
      <w:r>
        <w:t>а) для учащихся с ограниченными возможностями здоровья по зрению: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</w:t>
      </w:r>
      <w:proofErr w:type="spellStart"/>
      <w:r>
        <w:t>веб-контента</w:t>
      </w:r>
      <w:proofErr w:type="spellEnd"/>
      <w:r>
        <w:t xml:space="preserve"> и </w:t>
      </w:r>
      <w:proofErr w:type="spellStart"/>
      <w:r>
        <w:t>веб-сервисов</w:t>
      </w:r>
      <w:proofErr w:type="spellEnd"/>
      <w:r>
        <w:t xml:space="preserve"> (WCAG);</w:t>
      </w:r>
    </w:p>
    <w:p w:rsidR="009D6A92" w:rsidRDefault="009D6A92" w:rsidP="009D6A92">
      <w:pPr>
        <w:pStyle w:val="ConsPlusNormal"/>
        <w:ind w:firstLine="540"/>
        <w:jc w:val="both"/>
      </w:pPr>
      <w:proofErr w:type="gramStart"/>
      <w:r>
        <w:t xml:space="preserve">размещение в доступных для учащихся, являющихся слепыми или слабовидящими, местах и в </w:t>
      </w:r>
      <w:r>
        <w:lastRenderedPageBreak/>
        <w:t>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  <w:proofErr w:type="gramEnd"/>
    </w:p>
    <w:p w:rsidR="009D6A92" w:rsidRDefault="009D6A92" w:rsidP="009D6A92">
      <w:pPr>
        <w:pStyle w:val="ConsPlusNormal"/>
        <w:ind w:firstLine="540"/>
        <w:jc w:val="both"/>
      </w:pPr>
      <w:r>
        <w:t>присутствие ассистента, оказывающего учащемуся необходимую помощь;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обеспечение выпуска альтернативных форматов печатных материалов (крупный шрифт или </w:t>
      </w:r>
      <w:proofErr w:type="spellStart"/>
      <w:r>
        <w:t>аудиофайлы</w:t>
      </w:r>
      <w:proofErr w:type="spellEnd"/>
      <w:r>
        <w:t>);</w:t>
      </w:r>
    </w:p>
    <w:p w:rsidR="009D6A92" w:rsidRDefault="009D6A92" w:rsidP="009D6A92">
      <w:pPr>
        <w:pStyle w:val="ConsPlusNormal"/>
        <w:ind w:firstLine="540"/>
        <w:jc w:val="both"/>
      </w:pPr>
      <w: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9D6A92" w:rsidRDefault="009D6A92" w:rsidP="009D6A92">
      <w:pPr>
        <w:pStyle w:val="ConsPlusNormal"/>
        <w:ind w:firstLine="540"/>
        <w:jc w:val="both"/>
      </w:pPr>
      <w:r>
        <w:t>б) для учащихся с ограниченными возможностями здоровья по слуху:</w:t>
      </w:r>
    </w:p>
    <w:p w:rsidR="009D6A92" w:rsidRDefault="009D6A92" w:rsidP="009D6A92">
      <w:pPr>
        <w:pStyle w:val="ConsPlusNormal"/>
        <w:ind w:firstLine="540"/>
        <w:jc w:val="both"/>
      </w:pPr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9D6A92" w:rsidRDefault="009D6A92" w:rsidP="009D6A92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9D6A92" w:rsidRDefault="009D6A92" w:rsidP="009D6A92">
      <w:pPr>
        <w:pStyle w:val="ConsPlusNormal"/>
        <w:ind w:firstLine="540"/>
        <w:jc w:val="both"/>
      </w:pPr>
      <w: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9D6A92" w:rsidRDefault="009D6A92" w:rsidP="009D6A92">
      <w:pPr>
        <w:pStyle w:val="ConsPlusNormal"/>
        <w:ind w:firstLine="540"/>
        <w:jc w:val="both"/>
      </w:pPr>
      <w: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9D6A92" w:rsidRDefault="009D6A92" w:rsidP="009D6A92">
      <w:pPr>
        <w:pStyle w:val="ConsPlusNormal"/>
        <w:ind w:firstLine="540"/>
        <w:jc w:val="both"/>
      </w:pPr>
      <w: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9D6A92" w:rsidRDefault="009D6A92" w:rsidP="009D6A92">
      <w:pPr>
        <w:pStyle w:val="ConsPlusNormal"/>
        <w:ind w:firstLine="540"/>
        <w:jc w:val="both"/>
      </w:pPr>
      <w: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9D6A92" w:rsidRDefault="009D6A92" w:rsidP="009D6A92">
      <w:pPr>
        <w:pStyle w:val="ConsPlusNormal"/>
        <w:ind w:firstLine="540"/>
        <w:jc w:val="both"/>
      </w:pPr>
      <w: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9D6A92" w:rsidRDefault="009D6A92" w:rsidP="009D6A92">
      <w:pPr>
        <w:pStyle w:val="ConsPlusNormal"/>
        <w:ind w:firstLine="540"/>
        <w:jc w:val="both"/>
      </w:pPr>
      <w: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proofErr w:type="gramStart"/>
      <w:r>
        <w:t>Обучение</w:t>
      </w:r>
      <w:proofErr w:type="gramEnd"/>
      <w:r>
        <w:t xml:space="preserve">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9D6A92" w:rsidRDefault="009D6A92" w:rsidP="009D6A92">
      <w:pPr>
        <w:pStyle w:val="ConsPlusNormal"/>
        <w:ind w:firstLine="540"/>
        <w:jc w:val="both"/>
      </w:pPr>
      <w: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&lt;1&gt;.</w:t>
      </w:r>
    </w:p>
    <w:p w:rsidR="009D6A92" w:rsidRDefault="009D6A92" w:rsidP="009D6A92">
      <w:pPr>
        <w:pStyle w:val="ConsPlusNormal"/>
        <w:ind w:firstLine="540"/>
        <w:jc w:val="both"/>
      </w:pPr>
      <w:r>
        <w:t>--------------------------------</w:t>
      </w:r>
    </w:p>
    <w:p w:rsidR="009D6A92" w:rsidRDefault="009D6A92" w:rsidP="009D6A92">
      <w:pPr>
        <w:pStyle w:val="ConsPlusNormal"/>
        <w:ind w:firstLine="540"/>
        <w:jc w:val="both"/>
      </w:pPr>
      <w:r>
        <w:t>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  <w:r>
        <w:lastRenderedPageBreak/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9D6A92" w:rsidRDefault="009D6A92" w:rsidP="009D6A92">
      <w:pPr>
        <w:pStyle w:val="ConsPlusNormal"/>
        <w:ind w:firstLine="540"/>
        <w:jc w:val="both"/>
      </w:pPr>
      <w: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</w:t>
      </w:r>
      <w:proofErr w:type="spellStart"/>
      <w:r>
        <w:t>досуговой</w:t>
      </w:r>
      <w:proofErr w:type="spellEnd"/>
      <w:r>
        <w:t xml:space="preserve"> и </w:t>
      </w:r>
      <w:proofErr w:type="spellStart"/>
      <w:r>
        <w:t>внеучебной</w:t>
      </w:r>
      <w:proofErr w:type="spellEnd"/>
      <w: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ind w:firstLine="540"/>
        <w:jc w:val="both"/>
      </w:pPr>
    </w:p>
    <w:p w:rsidR="009D6A92" w:rsidRDefault="009D6A92" w:rsidP="009D6A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AE2" w:rsidRDefault="003E6AE2"/>
    <w:sectPr w:rsidR="003E6AE2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AFE" w:rsidRDefault="009D6A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813AFE" w:rsidRPr="00813AF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3AFE" w:rsidRPr="00813AFE" w:rsidRDefault="009D6A9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 w:rsidRPr="00813AFE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 w:rsidRPr="00813AFE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3AFE" w:rsidRPr="00813AFE" w:rsidRDefault="009D6A92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813AFE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3AFE" w:rsidRPr="00813AFE" w:rsidRDefault="009D6A92">
          <w:pPr>
            <w:pStyle w:val="ConsPlusNormal"/>
            <w:jc w:val="right"/>
          </w:pPr>
          <w:r w:rsidRPr="00813AFE">
            <w:t xml:space="preserve">Страница </w:t>
          </w:r>
          <w:r w:rsidRPr="00813AFE">
            <w:fldChar w:fldCharType="begin"/>
          </w:r>
          <w:r w:rsidRPr="00813AFE">
            <w:instrText>\PAGE</w:instrText>
          </w:r>
          <w:r w:rsidRPr="00813AFE">
            <w:fldChar w:fldCharType="separate"/>
          </w:r>
          <w:r>
            <w:rPr>
              <w:noProof/>
            </w:rPr>
            <w:t>7</w:t>
          </w:r>
          <w:r w:rsidRPr="00813AFE">
            <w:fldChar w:fldCharType="end"/>
          </w:r>
          <w:r w:rsidRPr="00813AFE">
            <w:t xml:space="preserve"> из </w:t>
          </w:r>
          <w:r w:rsidRPr="00813AFE">
            <w:fldChar w:fldCharType="begin"/>
          </w:r>
          <w:r w:rsidRPr="00813AFE">
            <w:instrText>\NUMPAGES</w:instrText>
          </w:r>
          <w:r w:rsidRPr="00813AFE">
            <w:fldChar w:fldCharType="separate"/>
          </w:r>
          <w:r>
            <w:rPr>
              <w:noProof/>
            </w:rPr>
            <w:t>7</w:t>
          </w:r>
          <w:r w:rsidRPr="00813AFE">
            <w:fldChar w:fldCharType="end"/>
          </w:r>
        </w:p>
      </w:tc>
    </w:tr>
  </w:tbl>
  <w:p w:rsidR="00813AFE" w:rsidRDefault="009D6A92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813AFE" w:rsidRPr="00813AFE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3AFE" w:rsidRPr="00813AFE" w:rsidRDefault="009D6A92">
          <w:pPr>
            <w:pStyle w:val="ConsPlusNormal"/>
            <w:rPr>
              <w:sz w:val="16"/>
              <w:szCs w:val="16"/>
            </w:rPr>
          </w:pPr>
          <w:r w:rsidRPr="00813AFE">
            <w:rPr>
              <w:sz w:val="16"/>
              <w:szCs w:val="16"/>
            </w:rPr>
            <w:t xml:space="preserve">Приказ </w:t>
          </w:r>
          <w:proofErr w:type="spellStart"/>
          <w:r w:rsidRPr="00813AFE">
            <w:rPr>
              <w:sz w:val="16"/>
              <w:szCs w:val="16"/>
            </w:rPr>
            <w:t>Минобрнауки</w:t>
          </w:r>
          <w:proofErr w:type="spellEnd"/>
          <w:r w:rsidRPr="00813AFE">
            <w:rPr>
              <w:sz w:val="16"/>
              <w:szCs w:val="16"/>
            </w:rPr>
            <w:t xml:space="preserve"> России от 29.08.2013 N 1008</w:t>
          </w:r>
          <w:r w:rsidRPr="00813AFE">
            <w:rPr>
              <w:sz w:val="16"/>
              <w:szCs w:val="16"/>
            </w:rPr>
            <w:br/>
            <w:t>"Об утверждении Порядка организации и осуществления обр</w:t>
          </w:r>
          <w:r w:rsidRPr="00813AFE">
            <w:rPr>
              <w:sz w:val="16"/>
              <w:szCs w:val="16"/>
            </w:rPr>
            <w:t xml:space="preserve">азовательной </w:t>
          </w:r>
          <w:proofErr w:type="spellStart"/>
          <w:r w:rsidRPr="00813AFE">
            <w:rPr>
              <w:sz w:val="16"/>
              <w:szCs w:val="16"/>
            </w:rPr>
            <w:t>деяте</w:t>
          </w:r>
          <w:proofErr w:type="spellEnd"/>
          <w:r w:rsidRPr="00813AFE"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3AFE" w:rsidRPr="00813AFE" w:rsidRDefault="009D6A92">
          <w:pPr>
            <w:pStyle w:val="ConsPlusNormal"/>
            <w:jc w:val="center"/>
            <w:rPr>
              <w:sz w:val="24"/>
              <w:szCs w:val="24"/>
            </w:rPr>
          </w:pPr>
        </w:p>
        <w:p w:rsidR="00813AFE" w:rsidRPr="00813AFE" w:rsidRDefault="009D6A9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3AFE" w:rsidRPr="00813AFE" w:rsidRDefault="009D6A92">
          <w:pPr>
            <w:pStyle w:val="ConsPlusNormal"/>
            <w:jc w:val="right"/>
            <w:rPr>
              <w:sz w:val="16"/>
              <w:szCs w:val="16"/>
            </w:rPr>
          </w:pPr>
          <w:r w:rsidRPr="00813AFE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 w:rsidRPr="00813AFE"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 w:rsidRPr="00813AFE">
            <w:rPr>
              <w:sz w:val="18"/>
              <w:szCs w:val="18"/>
            </w:rPr>
            <w:br/>
          </w:r>
          <w:r w:rsidRPr="00813AFE">
            <w:rPr>
              <w:sz w:val="16"/>
              <w:szCs w:val="16"/>
            </w:rPr>
            <w:t>Дата сохранения: 13.11.2015</w:t>
          </w:r>
        </w:p>
      </w:tc>
    </w:tr>
  </w:tbl>
  <w:p w:rsidR="00813AFE" w:rsidRDefault="009D6A9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813AFE" w:rsidRDefault="009D6A9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6A92"/>
    <w:rsid w:val="003E6AE2"/>
    <w:rsid w:val="009D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D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9D6A9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2900</Words>
  <Characters>16535</Characters>
  <Application>Microsoft Office Word</Application>
  <DocSecurity>0</DocSecurity>
  <Lines>137</Lines>
  <Paragraphs>38</Paragraphs>
  <ScaleCrop>false</ScaleCrop>
  <Company>Home</Company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1</cp:revision>
  <dcterms:created xsi:type="dcterms:W3CDTF">2015-11-16T11:03:00Z</dcterms:created>
  <dcterms:modified xsi:type="dcterms:W3CDTF">2015-11-16T11:03:00Z</dcterms:modified>
</cp:coreProperties>
</file>